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254" w:rsidRDefault="00783254">
      <w:pPr>
        <w:pBdr>
          <w:top w:val="nil"/>
          <w:left w:val="nil"/>
          <w:bottom w:val="nil"/>
          <w:right w:val="nil"/>
          <w:between w:val="nil"/>
        </w:pBdr>
        <w:spacing w:before="5"/>
        <w:rPr>
          <w:rFonts w:ascii="Times New Roman" w:eastAsia="Times New Roman" w:hAnsi="Times New Roman" w:cs="Times New Roman"/>
          <w:color w:val="000000"/>
          <w:sz w:val="14"/>
          <w:szCs w:val="14"/>
        </w:rPr>
      </w:pPr>
    </w:p>
    <w:p w:rsidR="00783254" w:rsidRDefault="00DF5CDF">
      <w:pPr>
        <w:spacing w:before="120" w:after="1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ĐIỀU KHOẢN THAM CHIẾU </w:t>
      </w:r>
    </w:p>
    <w:p w:rsidR="00783254" w:rsidRDefault="00DF5CDF">
      <w:pPr>
        <w:spacing w:before="120" w:after="1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Vị trí: Chuyên gia giám sát &amp; đánh giá (M&amp;E)</w:t>
      </w:r>
    </w:p>
    <w:p w:rsidR="00783254" w:rsidRDefault="00783254">
      <w:pPr>
        <w:jc w:val="center"/>
        <w:rPr>
          <w:rFonts w:ascii="Times New Roman" w:eastAsia="Times New Roman" w:hAnsi="Times New Roman" w:cs="Times New Roman"/>
          <w:i/>
          <w:iCs/>
        </w:rPr>
      </w:pPr>
    </w:p>
    <w:tbl>
      <w:tblPr>
        <w:tblStyle w:val="a"/>
        <w:tblW w:w="9288" w:type="dxa"/>
        <w:tblInd w:w="-108" w:type="dxa"/>
        <w:tblLayout w:type="fixed"/>
        <w:tblLook w:val="0000" w:firstRow="0" w:lastRow="0" w:firstColumn="0" w:lastColumn="0" w:noHBand="0" w:noVBand="0"/>
      </w:tblPr>
      <w:tblGrid>
        <w:gridCol w:w="2322"/>
        <w:gridCol w:w="6966"/>
      </w:tblGrid>
      <w:tr w:rsidR="00783254">
        <w:trPr>
          <w:trHeight w:val="20"/>
        </w:trPr>
        <w:tc>
          <w:tcPr>
            <w:tcW w:w="2322"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Vị trí:</w:t>
            </w:r>
          </w:p>
        </w:tc>
        <w:tc>
          <w:tcPr>
            <w:tcW w:w="6966"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Chuyên gia giám sát và đánh giá (M&amp;E)</w:t>
            </w:r>
          </w:p>
        </w:tc>
      </w:tr>
      <w:tr w:rsidR="00783254">
        <w:trPr>
          <w:trHeight w:val="20"/>
        </w:trPr>
        <w:tc>
          <w:tcPr>
            <w:tcW w:w="2322"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Yêu cầu:</w:t>
            </w:r>
          </w:p>
        </w:tc>
        <w:tc>
          <w:tcPr>
            <w:tcW w:w="6966"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Nhân sự dự án trong nước</w:t>
            </w:r>
          </w:p>
        </w:tc>
      </w:tr>
      <w:tr w:rsidR="00783254">
        <w:trPr>
          <w:trHeight w:val="20"/>
        </w:trPr>
        <w:tc>
          <w:tcPr>
            <w:tcW w:w="2322"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Địa điểm làm việc:</w:t>
            </w:r>
          </w:p>
        </w:tc>
        <w:tc>
          <w:tcPr>
            <w:tcW w:w="6966"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Hà Nội (bao gồm các hoạt động công tác đến các địa điểm dự án thuộc Đồng bằng sông Cửu Long khi có yêu cầu)</w:t>
            </w:r>
          </w:p>
        </w:tc>
      </w:tr>
      <w:tr w:rsidR="00783254">
        <w:trPr>
          <w:trHeight w:val="20"/>
        </w:trPr>
        <w:tc>
          <w:tcPr>
            <w:tcW w:w="2322"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Thời hạn làm việc:</w:t>
            </w:r>
          </w:p>
        </w:tc>
        <w:tc>
          <w:tcPr>
            <w:tcW w:w="6966" w:type="dxa"/>
            <w:tcMar>
              <w:top w:w="28" w:type="dxa"/>
              <w:left w:w="108" w:type="dxa"/>
              <w:bottom w:w="28" w:type="dxa"/>
              <w:right w:w="108" w:type="dxa"/>
            </w:tcMar>
          </w:tcPr>
          <w:p w:rsidR="00783254" w:rsidRDefault="00DF5CDF">
            <w:pPr>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22 tháng, có thể được gia hạn</w:t>
            </w:r>
          </w:p>
        </w:tc>
      </w:tr>
    </w:tbl>
    <w:p w:rsidR="00783254" w:rsidRDefault="00783254">
      <w:pPr>
        <w:widowControl/>
        <w:tabs>
          <w:tab w:val="left" w:pos="284"/>
        </w:tabs>
        <w:spacing w:before="120" w:after="120" w:line="288" w:lineRule="auto"/>
        <w:jc w:val="both"/>
        <w:rPr>
          <w:rFonts w:ascii="Times New Roman" w:eastAsia="Times New Roman" w:hAnsi="Times New Roman" w:cs="Times New Roman"/>
          <w:b/>
          <w:bCs/>
          <w:sz w:val="26"/>
          <w:szCs w:val="26"/>
        </w:rPr>
      </w:pPr>
    </w:p>
    <w:p w:rsidR="00783254" w:rsidRDefault="00DF5CDF">
      <w:pPr>
        <w:widowControl/>
        <w:numPr>
          <w:ilvl w:val="0"/>
          <w:numId w:val="1"/>
        </w:numPr>
        <w:tabs>
          <w:tab w:val="left" w:pos="284"/>
        </w:tabs>
        <w:spacing w:before="120" w:after="120" w:line="288" w:lineRule="auto"/>
        <w:ind w:left="0" w:firstLine="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GIỚI THIỆU CHUNG</w:t>
      </w:r>
    </w:p>
    <w:p w:rsidR="00783254" w:rsidRDefault="00DF5CDF">
      <w:pPr>
        <w:spacing w:line="288"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b/>
      </w:r>
      <w:r>
        <w:rPr>
          <w:rFonts w:ascii="Times New Roman" w:eastAsia="Times New Roman" w:hAnsi="Times New Roman" w:cs="Times New Roman"/>
          <w:sz w:val="26"/>
          <w:szCs w:val="26"/>
        </w:rPr>
        <w:t>Với sự hỗ trợ tài chính từ Quỹ Môi trường Toàn cầu (GEF) thông qua ủy quyền quỹ cho Tổ chức Lương thực và Nông nghiệp Liên hợp quốc (FAO), Viện Chiến lược, Chính sách Nông nghiệp và Môi trường (ISPAE) chịu trách nhiệm điều phối việc thực hiện dự án “Quản l</w:t>
      </w:r>
      <w:r>
        <w:rPr>
          <w:rFonts w:ascii="Times New Roman" w:eastAsia="Times New Roman" w:hAnsi="Times New Roman" w:cs="Times New Roman"/>
          <w:sz w:val="26"/>
          <w:szCs w:val="26"/>
        </w:rPr>
        <w:t>ý cảnh quan bền vững tích hợp tại Đồng bằng sông Cửu Long của Việt Nam” (dự án ISLM). Dưới sự lãnh đạo của Bộ Nông nghiệp và Môi trường (Bộ NNMT, MoAE), dự án hỗ trợ sự chuyển đổi quan trọng hướng tới nông nghiệp bền vững tại khu vực Đồng bằng sông Cửu Lon</w:t>
      </w:r>
      <w:r>
        <w:rPr>
          <w:rFonts w:ascii="Times New Roman" w:eastAsia="Times New Roman" w:hAnsi="Times New Roman" w:cs="Times New Roman"/>
          <w:sz w:val="26"/>
          <w:szCs w:val="26"/>
        </w:rPr>
        <w:t>g, thông qua phát triển chuỗi giá trị xanh và quản lý tổng hợp cảnh quan (QLTHCQ). Dự án đáp ứng lời kêu gọi ngày càng tăng về chuyển đổi hệ thống nông thực phẩm tại Việt Nam, như đã nêu trong kế hoạch hành động quốc gia chuyển đổi hệ thống lương thực thực</w:t>
      </w:r>
      <w:r>
        <w:rPr>
          <w:rFonts w:ascii="Times New Roman" w:eastAsia="Times New Roman" w:hAnsi="Times New Roman" w:cs="Times New Roman"/>
          <w:sz w:val="26"/>
          <w:szCs w:val="26"/>
        </w:rPr>
        <w:t xml:space="preserve"> phẩm minh bạch, trách nhiệm và bền vững (NAP-FST) ở Việt Nam đến năm 2030 đã được phê duyệt gần đây. Bên cạnh đó, dự án cũng góp phần vào các mục tiêu của Nghị quyết số 120/NĐ-CP về phát triển bền vững đồng bằng sông Cửu Long thích ứng với biến đổi khí hậ</w:t>
      </w:r>
      <w:r>
        <w:rPr>
          <w:rFonts w:ascii="Times New Roman" w:eastAsia="Times New Roman" w:hAnsi="Times New Roman" w:cs="Times New Roman"/>
          <w:sz w:val="26"/>
          <w:szCs w:val="26"/>
        </w:rPr>
        <w:t xml:space="preserve">u, trong đó đặt việc phát triển các sản phẩm nông nghiệp bền vững và chất lượng cao, quản lý tài nguyên thiên nhiên bền vững và khả năng chống chịu với biến đổi khí hậu làm trọng tâm của sự phát triển Đồng bằng sông Cửu Long.Dự án này kéo dài 05 năm kể từ </w:t>
      </w:r>
      <w:r>
        <w:rPr>
          <w:rFonts w:ascii="Times New Roman" w:eastAsia="Times New Roman" w:hAnsi="Times New Roman" w:cs="Times New Roman"/>
          <w:sz w:val="26"/>
          <w:szCs w:val="26"/>
        </w:rPr>
        <w:t xml:space="preserve">năm 2024 đến năm 2028, với tổng ngân sách 5.354.587 USD, được thực hiện tại các cơ quan trung ương và 5 tỉnh thuộc Đồng bằng sông Cửu Long: An Giang, Đồng Tháp, Cần Thơ và Vĩnh Long. </w:t>
      </w:r>
    </w:p>
    <w:p w:rsidR="00783254" w:rsidRDefault="00DF5CDF">
      <w:pPr>
        <w:spacing w:line="288"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Mục tiêu chính của dự </w:t>
      </w:r>
      <w:proofErr w:type="gramStart"/>
      <w:r>
        <w:rPr>
          <w:rFonts w:ascii="Times New Roman" w:eastAsia="Times New Roman" w:hAnsi="Times New Roman" w:cs="Times New Roman"/>
          <w:sz w:val="26"/>
          <w:szCs w:val="26"/>
        </w:rPr>
        <w:t>án</w:t>
      </w:r>
      <w:proofErr w:type="gramEnd"/>
      <w:r>
        <w:rPr>
          <w:rFonts w:ascii="Times New Roman" w:eastAsia="Times New Roman" w:hAnsi="Times New Roman" w:cs="Times New Roman"/>
          <w:sz w:val="26"/>
          <w:szCs w:val="26"/>
        </w:rPr>
        <w:t xml:space="preserve"> là chuyển đổi vùng sản xuất lúa chính ở Đồng bằ</w:t>
      </w:r>
      <w:r>
        <w:rPr>
          <w:rFonts w:ascii="Times New Roman" w:eastAsia="Times New Roman" w:hAnsi="Times New Roman" w:cs="Times New Roman"/>
          <w:sz w:val="26"/>
          <w:szCs w:val="26"/>
        </w:rPr>
        <w:t xml:space="preserve">ng sông Cửu Long thành mô hình quản lý cảnh quan bền vững tích hợp. Thông qua việc thúc đẩy các thực tiễn sản xuất lương thực bền vững, bảo tồn hệ sinh thái và tạo điều kiện chia sẻ kiến thức, dự </w:t>
      </w:r>
      <w:proofErr w:type="gramStart"/>
      <w:r>
        <w:rPr>
          <w:rFonts w:ascii="Times New Roman" w:eastAsia="Times New Roman" w:hAnsi="Times New Roman" w:cs="Times New Roman"/>
          <w:sz w:val="26"/>
          <w:szCs w:val="26"/>
        </w:rPr>
        <w:t>án</w:t>
      </w:r>
      <w:proofErr w:type="gramEnd"/>
      <w:r>
        <w:rPr>
          <w:rFonts w:ascii="Times New Roman" w:eastAsia="Times New Roman" w:hAnsi="Times New Roman" w:cs="Times New Roman"/>
          <w:sz w:val="26"/>
          <w:szCs w:val="26"/>
        </w:rPr>
        <w:t xml:space="preserve"> hướng đến mang lại lợi ích về môi trường và xã hội cho kh</w:t>
      </w:r>
      <w:r>
        <w:rPr>
          <w:rFonts w:ascii="Times New Roman" w:eastAsia="Times New Roman" w:hAnsi="Times New Roman" w:cs="Times New Roman"/>
          <w:sz w:val="26"/>
          <w:szCs w:val="26"/>
        </w:rPr>
        <w:t xml:space="preserve">u vực. Dự án này là một phần của Sáng kiến Cảnh quan Lúa bền vững khu vực (SRLI) do Diễn đàn Lúa bền vững (SRP) công/tư dẫn đầu, cũng như Chương trình Tác động FOLUR của GEF-7.Để hỗ trợ việc thực hiện dự án ISLM, Bộ Nông nghiệp và Môi trường (Bộ NN&amp;MT) đã </w:t>
      </w:r>
      <w:r>
        <w:rPr>
          <w:rFonts w:ascii="Times New Roman" w:eastAsia="Times New Roman" w:hAnsi="Times New Roman" w:cs="Times New Roman"/>
          <w:sz w:val="26"/>
          <w:szCs w:val="26"/>
        </w:rPr>
        <w:t xml:space="preserve">thành lập Ban Quản lý Dự án (BQLDA) có văn phòng đặt tại Viện Chiến lược, Chính sách Nông nghiệp và Môi trường (ISPAE). BQLDA chịu trách nhiệm chuẩn bị và thực hiện dự án ISLM </w:t>
      </w:r>
      <w:proofErr w:type="gramStart"/>
      <w:r>
        <w:rPr>
          <w:rFonts w:ascii="Times New Roman" w:eastAsia="Times New Roman" w:hAnsi="Times New Roman" w:cs="Times New Roman"/>
          <w:sz w:val="26"/>
          <w:szCs w:val="26"/>
        </w:rPr>
        <w:t>theo</w:t>
      </w:r>
      <w:proofErr w:type="gramEnd"/>
      <w:r>
        <w:rPr>
          <w:rFonts w:ascii="Times New Roman" w:eastAsia="Times New Roman" w:hAnsi="Times New Roman" w:cs="Times New Roman"/>
          <w:sz w:val="26"/>
          <w:szCs w:val="26"/>
        </w:rPr>
        <w:t xml:space="preserve"> các hướng dẫn và quy định cũng như các </w:t>
      </w:r>
      <w:r>
        <w:rPr>
          <w:rFonts w:ascii="Times New Roman" w:eastAsia="Times New Roman" w:hAnsi="Times New Roman" w:cs="Times New Roman"/>
          <w:sz w:val="26"/>
          <w:szCs w:val="26"/>
        </w:rPr>
        <w:lastRenderedPageBreak/>
        <w:t>hoạt động của dự án và các khoản chi</w:t>
      </w:r>
      <w:r>
        <w:rPr>
          <w:rFonts w:ascii="Times New Roman" w:eastAsia="Times New Roman" w:hAnsi="Times New Roman" w:cs="Times New Roman"/>
          <w:sz w:val="26"/>
          <w:szCs w:val="26"/>
        </w:rPr>
        <w:t xml:space="preserve"> cho phép được nêu chi tiết trong kế hoạch thực hiện và ngân sách hàng năm.</w:t>
      </w:r>
    </w:p>
    <w:p w:rsidR="00783254" w:rsidRDefault="00DF5CDF">
      <w:pPr>
        <w:spacing w:line="288"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Trong khuôn khổ dự án này, chúng tôi mong muốn tìm kiếm 01</w:t>
      </w:r>
      <w:r w:rsidR="00DF4C6F">
        <w:rPr>
          <w:rFonts w:ascii="Times New Roman" w:eastAsia="Times New Roman" w:hAnsi="Times New Roman" w:cs="Times New Roman"/>
          <w:sz w:val="26"/>
          <w:szCs w:val="26"/>
        </w:rPr>
        <w:t xml:space="preserve"> </w:t>
      </w:r>
      <w:r w:rsidR="00DF4C6F">
        <w:rPr>
          <w:rFonts w:ascii="Times New Roman" w:eastAsia="Times New Roman" w:hAnsi="Times New Roman" w:cs="Times New Roman"/>
          <w:sz w:val="26"/>
          <w:szCs w:val="26"/>
        </w:rPr>
        <w:t>Chuyên gia giám sát và đánh giá</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dự án có đủ năng lực để đảm bảo công tác quản lý ngân sách, thu chi dự án đạt được kết quả đề ra, và tu</w:t>
      </w:r>
      <w:r>
        <w:rPr>
          <w:rFonts w:ascii="Times New Roman" w:eastAsia="Times New Roman" w:hAnsi="Times New Roman" w:cs="Times New Roman"/>
          <w:sz w:val="26"/>
          <w:szCs w:val="26"/>
        </w:rPr>
        <w:t xml:space="preserve">ân thủ quy định về </w:t>
      </w:r>
      <w:r w:rsidR="00DF4C6F">
        <w:rPr>
          <w:rFonts w:ascii="Times New Roman" w:eastAsia="Times New Roman" w:hAnsi="Times New Roman" w:cs="Times New Roman"/>
          <w:sz w:val="26"/>
          <w:szCs w:val="26"/>
        </w:rPr>
        <w:t>Chuyên gia giám sát &amp; đánh giá</w:t>
      </w:r>
      <w:r>
        <w:rPr>
          <w:rFonts w:ascii="Times New Roman" w:eastAsia="Times New Roman" w:hAnsi="Times New Roman" w:cs="Times New Roman"/>
          <w:sz w:val="26"/>
          <w:szCs w:val="26"/>
        </w:rPr>
        <w:t xml:space="preserve"> dự án của pháp luật Việt Nam và quy định, tiêu chuẩn tài chính của nhà tài trợ. </w:t>
      </w:r>
    </w:p>
    <w:p w:rsidR="00783254" w:rsidRDefault="00DF5CDF">
      <w:pPr>
        <w:widowControl/>
        <w:numPr>
          <w:ilvl w:val="0"/>
          <w:numId w:val="1"/>
        </w:numPr>
        <w:tabs>
          <w:tab w:val="left" w:pos="284"/>
        </w:tabs>
        <w:spacing w:before="120" w:after="120" w:line="288" w:lineRule="auto"/>
        <w:ind w:left="0" w:firstLine="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MỤC TIÊU CÔNG VIỆC</w:t>
      </w:r>
    </w:p>
    <w:p w:rsidR="00783254" w:rsidRDefault="00DF4C6F">
      <w:pPr>
        <w:spacing w:line="288"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Chuyên gia giám sát &amp; đánh giá</w:t>
      </w:r>
      <w:r w:rsidR="00DF5CDF">
        <w:rPr>
          <w:rFonts w:ascii="Times New Roman" w:eastAsia="Times New Roman" w:hAnsi="Times New Roman" w:cs="Times New Roman"/>
          <w:sz w:val="26"/>
          <w:szCs w:val="26"/>
        </w:rPr>
        <w:t xml:space="preserve"> dự </w:t>
      </w:r>
      <w:proofErr w:type="gramStart"/>
      <w:r w:rsidR="00DF5CDF">
        <w:rPr>
          <w:rFonts w:ascii="Times New Roman" w:eastAsia="Times New Roman" w:hAnsi="Times New Roman" w:cs="Times New Roman"/>
          <w:sz w:val="26"/>
          <w:szCs w:val="26"/>
        </w:rPr>
        <w:t>án</w:t>
      </w:r>
      <w:proofErr w:type="gramEnd"/>
      <w:r w:rsidR="00DF5CDF">
        <w:rPr>
          <w:rFonts w:ascii="Times New Roman" w:eastAsia="Times New Roman" w:hAnsi="Times New Roman" w:cs="Times New Roman"/>
          <w:sz w:val="26"/>
          <w:szCs w:val="26"/>
        </w:rPr>
        <w:t xml:space="preserve"> sẽ chịu trách nhiệm quản lý các công việc liên quan đến tài chính dự án và báo cáo với Giám đốc</w:t>
      </w:r>
      <w:r w:rsidR="00DF5CDF">
        <w:rPr>
          <w:rFonts w:ascii="Times New Roman" w:eastAsia="Times New Roman" w:hAnsi="Times New Roman" w:cs="Times New Roman"/>
          <w:sz w:val="26"/>
          <w:szCs w:val="26"/>
        </w:rPr>
        <w:t xml:space="preserve">/Phó Giám đốc Ban Quản lý dự án. Quản lý dự án cần tuân thủ quy trình </w:t>
      </w:r>
      <w:r>
        <w:rPr>
          <w:rFonts w:ascii="Times New Roman" w:eastAsia="Times New Roman" w:hAnsi="Times New Roman" w:cs="Times New Roman"/>
          <w:sz w:val="26"/>
          <w:szCs w:val="26"/>
        </w:rPr>
        <w:t xml:space="preserve">giám sát và đánh giá hiệu quả, chất lượng, sản phẩm và các nội dung </w:t>
      </w:r>
      <w:r w:rsidR="00DF5CDF">
        <w:rPr>
          <w:rFonts w:ascii="Times New Roman" w:eastAsia="Times New Roman" w:hAnsi="Times New Roman" w:cs="Times New Roman"/>
          <w:sz w:val="26"/>
          <w:szCs w:val="26"/>
        </w:rPr>
        <w:t xml:space="preserve">liên quan khác của dự án theo phân công của Ban Quản lý dự án. </w:t>
      </w:r>
    </w:p>
    <w:p w:rsidR="00783254" w:rsidRDefault="00DF5CDF">
      <w:pPr>
        <w:widowControl/>
        <w:numPr>
          <w:ilvl w:val="0"/>
          <w:numId w:val="1"/>
        </w:numPr>
        <w:tabs>
          <w:tab w:val="left" w:pos="284"/>
        </w:tabs>
        <w:spacing w:before="120" w:after="120" w:line="288" w:lineRule="auto"/>
        <w:ind w:left="0" w:firstLine="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NHIỆM VỤ VÀ TRÁC</w:t>
      </w:r>
      <w:r>
        <w:rPr>
          <w:rFonts w:ascii="Times New Roman" w:eastAsia="Times New Roman" w:hAnsi="Times New Roman" w:cs="Times New Roman"/>
          <w:b/>
          <w:bCs/>
          <w:sz w:val="26"/>
          <w:szCs w:val="26"/>
        </w:rPr>
        <w:t>H NHIỆM</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Chuyên gia giám sát &amp; đánh giá dự </w:t>
      </w:r>
      <w:proofErr w:type="gramStart"/>
      <w:r>
        <w:rPr>
          <w:rFonts w:ascii="Times New Roman" w:eastAsia="Times New Roman" w:hAnsi="Times New Roman" w:cs="Times New Roman"/>
          <w:color w:val="000000"/>
          <w:sz w:val="26"/>
          <w:szCs w:val="26"/>
        </w:rPr>
        <w:t>án</w:t>
      </w:r>
      <w:proofErr w:type="gramEnd"/>
      <w:r>
        <w:rPr>
          <w:rFonts w:ascii="Times New Roman" w:eastAsia="Times New Roman" w:hAnsi="Times New Roman" w:cs="Times New Roman"/>
          <w:color w:val="000000"/>
          <w:sz w:val="26"/>
          <w:szCs w:val="26"/>
        </w:rPr>
        <w:t xml:space="preserve"> sẽ thực hiện các nhiệm vụ gồm:</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Rà soát phương pháp tiếp cận về giám sát, đánh giá và quản lý </w:t>
      </w:r>
      <w:r w:rsidR="00DF4C6F">
        <w:rPr>
          <w:rFonts w:ascii="Times New Roman" w:eastAsia="Times New Roman" w:hAnsi="Times New Roman" w:cs="Times New Roman"/>
          <w:color w:val="000000"/>
          <w:sz w:val="26"/>
          <w:szCs w:val="26"/>
        </w:rPr>
        <w:t>hiệu quả thực hiện, kết quả và sản phẩm đầu ra</w:t>
      </w:r>
      <w:r>
        <w:rPr>
          <w:rFonts w:ascii="Times New Roman" w:eastAsia="Times New Roman" w:hAnsi="Times New Roman" w:cs="Times New Roman"/>
          <w:color w:val="000000"/>
          <w:sz w:val="26"/>
          <w:szCs w:val="26"/>
        </w:rPr>
        <w:t xml:space="preserve">được nêu trong tài liệu dự án, cũng như các hệ thống đề xuất để </w:t>
      </w:r>
      <w:proofErr w:type="gramStart"/>
      <w:r>
        <w:rPr>
          <w:rFonts w:ascii="Times New Roman" w:eastAsia="Times New Roman" w:hAnsi="Times New Roman" w:cs="Times New Roman"/>
          <w:color w:val="000000"/>
          <w:sz w:val="26"/>
          <w:szCs w:val="26"/>
        </w:rPr>
        <w:t>thu</w:t>
      </w:r>
      <w:proofErr w:type="gramEnd"/>
      <w:r>
        <w:rPr>
          <w:rFonts w:ascii="Times New Roman" w:eastAsia="Times New Roman" w:hAnsi="Times New Roman" w:cs="Times New Roman"/>
          <w:color w:val="000000"/>
          <w:sz w:val="26"/>
          <w:szCs w:val="26"/>
        </w:rPr>
        <w:t xml:space="preserve"> thập và phân tích dữ liệu dự án.</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Cung cấp hướng dẫn và tư vấn kỹ thuật cho nhóm dự </w:t>
      </w:r>
      <w:proofErr w:type="gramStart"/>
      <w:r>
        <w:rPr>
          <w:rFonts w:ascii="Times New Roman" w:eastAsia="Times New Roman" w:hAnsi="Times New Roman" w:cs="Times New Roman"/>
          <w:color w:val="000000"/>
          <w:sz w:val="26"/>
          <w:szCs w:val="26"/>
        </w:rPr>
        <w:t>án</w:t>
      </w:r>
      <w:proofErr w:type="gramEnd"/>
      <w:r>
        <w:rPr>
          <w:rFonts w:ascii="Times New Roman" w:eastAsia="Times New Roman" w:hAnsi="Times New Roman" w:cs="Times New Roman"/>
          <w:color w:val="000000"/>
          <w:sz w:val="26"/>
          <w:szCs w:val="26"/>
        </w:rPr>
        <w:t xml:space="preserve"> về công tác giám sát và đánh giá.</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Xây dựng kế hoạch giám sát, đánh giá và quản lý </w:t>
      </w:r>
      <w:r w:rsidR="00DF4C6F">
        <w:rPr>
          <w:rFonts w:ascii="Times New Roman" w:eastAsia="Times New Roman" w:hAnsi="Times New Roman" w:cs="Times New Roman"/>
          <w:color w:val="000000"/>
          <w:sz w:val="26"/>
          <w:szCs w:val="26"/>
        </w:rPr>
        <w:t xml:space="preserve">kết quả và sản phẩm đầu ra </w:t>
      </w:r>
      <w:r>
        <w:rPr>
          <w:rFonts w:ascii="Times New Roman" w:eastAsia="Times New Roman" w:hAnsi="Times New Roman" w:cs="Times New Roman"/>
          <w:color w:val="000000"/>
          <w:sz w:val="26"/>
          <w:szCs w:val="26"/>
        </w:rPr>
        <w:t xml:space="preserve">cho dự án dựa trên phương pháp tiếp cận </w:t>
      </w:r>
      <w:r>
        <w:rPr>
          <w:rFonts w:ascii="Times New Roman" w:eastAsia="Times New Roman" w:hAnsi="Times New Roman" w:cs="Times New Roman"/>
          <w:color w:val="000000"/>
          <w:sz w:val="26"/>
          <w:szCs w:val="26"/>
        </w:rPr>
        <w:t xml:space="preserve">trong tài liệu dự án; bao gồm rà soát, theo dõi các chỉ số dự án và </w:t>
      </w:r>
      <w:r>
        <w:rPr>
          <w:rFonts w:ascii="Times New Roman" w:eastAsia="Times New Roman" w:hAnsi="Times New Roman" w:cs="Times New Roman"/>
          <w:color w:val="000000"/>
          <w:sz w:val="26"/>
          <w:szCs w:val="26"/>
        </w:rPr>
        <w:t>công tác báo cáo liên quan, phù hợp với các phương pháp chuẩn được sử dụng trong các dự án FOLUR.</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Xây dựng điều khoản tham chiếu quy định các yêu cầu kỹ thuật và chức năng đối với hệ thống giám sát, đánh giá và cơ sở dữ liệu quản lý k</w:t>
      </w:r>
      <w:r>
        <w:rPr>
          <w:rFonts w:ascii="Times New Roman" w:eastAsia="Times New Roman" w:hAnsi="Times New Roman" w:cs="Times New Roman"/>
          <w:sz w:val="26"/>
          <w:szCs w:val="26"/>
        </w:rPr>
        <w:t>ết quả,</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sz w:val="26"/>
          <w:szCs w:val="26"/>
        </w:rPr>
        <w:t>sản phẩm đầu</w:t>
      </w:r>
      <w:r>
        <w:rPr>
          <w:rFonts w:ascii="Times New Roman" w:eastAsia="Times New Roman" w:hAnsi="Times New Roman" w:cs="Times New Roman"/>
          <w:sz w:val="26"/>
          <w:szCs w:val="26"/>
        </w:rPr>
        <w:t xml:space="preserve"> ra</w:t>
      </w:r>
      <w:r>
        <w:rPr>
          <w:rFonts w:ascii="Times New Roman" w:eastAsia="Times New Roman" w:hAnsi="Times New Roman" w:cs="Times New Roman"/>
          <w:color w:val="000000"/>
          <w:sz w:val="26"/>
          <w:szCs w:val="26"/>
        </w:rPr>
        <w:t xml:space="preserve"> được nêu trong tài liệu dự án.</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Phối hợp với Chuyên gia cố vấn kỹ thuật quốc tế của dự </w:t>
      </w:r>
      <w:proofErr w:type="gramStart"/>
      <w:r>
        <w:rPr>
          <w:rFonts w:ascii="Times New Roman" w:eastAsia="Times New Roman" w:hAnsi="Times New Roman" w:cs="Times New Roman"/>
          <w:color w:val="000000"/>
          <w:sz w:val="26"/>
          <w:szCs w:val="26"/>
        </w:rPr>
        <w:t>án</w:t>
      </w:r>
      <w:proofErr w:type="gramEnd"/>
      <w:r>
        <w:rPr>
          <w:rFonts w:ascii="Times New Roman" w:eastAsia="Times New Roman" w:hAnsi="Times New Roman" w:cs="Times New Roman"/>
          <w:color w:val="000000"/>
          <w:sz w:val="26"/>
          <w:szCs w:val="26"/>
        </w:rPr>
        <w:t xml:space="preserve"> để tiếp nhận và chuyển giao </w:t>
      </w:r>
      <w:r w:rsidR="00DF4C6F">
        <w:rPr>
          <w:rFonts w:ascii="Times New Roman" w:eastAsia="Times New Roman" w:hAnsi="Times New Roman" w:cs="Times New Roman"/>
          <w:color w:val="000000"/>
          <w:sz w:val="26"/>
          <w:szCs w:val="26"/>
        </w:rPr>
        <w:t>kết quả và sản phẩm đầu ra của dự án</w:t>
      </w:r>
      <w:r>
        <w:rPr>
          <w:rFonts w:ascii="Times New Roman" w:eastAsia="Times New Roman" w:hAnsi="Times New Roman" w:cs="Times New Roman"/>
          <w:color w:val="000000"/>
          <w:sz w:val="26"/>
          <w:szCs w:val="26"/>
        </w:rPr>
        <w:t xml:space="preserve"> tại khu vực Đồng bằng sông Cửu Long.</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Hướng dẫn các đối tác </w:t>
      </w:r>
      <w:r>
        <w:rPr>
          <w:rFonts w:ascii="Times New Roman" w:eastAsia="Times New Roman" w:hAnsi="Times New Roman" w:cs="Times New Roman"/>
          <w:sz w:val="26"/>
          <w:szCs w:val="26"/>
        </w:rPr>
        <w:t xml:space="preserve">địa phương </w:t>
      </w:r>
      <w:r>
        <w:rPr>
          <w:rFonts w:ascii="Times New Roman" w:eastAsia="Times New Roman" w:hAnsi="Times New Roman" w:cs="Times New Roman"/>
          <w:color w:val="000000"/>
          <w:sz w:val="26"/>
          <w:szCs w:val="26"/>
        </w:rPr>
        <w:t xml:space="preserve">triển khai thực hiện kế hoạch giám sát, đánh </w:t>
      </w:r>
      <w:proofErr w:type="gramStart"/>
      <w:r>
        <w:rPr>
          <w:rFonts w:ascii="Times New Roman" w:eastAsia="Times New Roman" w:hAnsi="Times New Roman" w:cs="Times New Roman"/>
          <w:color w:val="000000"/>
          <w:sz w:val="26"/>
          <w:szCs w:val="26"/>
        </w:rPr>
        <w:t>giá</w:t>
      </w:r>
      <w:proofErr w:type="gramEnd"/>
      <w:r>
        <w:rPr>
          <w:rFonts w:ascii="Times New Roman" w:eastAsia="Times New Roman" w:hAnsi="Times New Roman" w:cs="Times New Roman"/>
          <w:color w:val="000000"/>
          <w:sz w:val="26"/>
          <w:szCs w:val="26"/>
        </w:rPr>
        <w:t xml:space="preserve"> và quản lý</w:t>
      </w:r>
      <w:r>
        <w:rPr>
          <w:rFonts w:ascii="Times New Roman" w:eastAsia="Times New Roman" w:hAnsi="Times New Roman" w:cs="Times New Roman"/>
          <w:sz w:val="26"/>
          <w:szCs w:val="26"/>
        </w:rPr>
        <w:t xml:space="preserve"> kết quả, sản phẩm đầu ra được nêu trong tài liệu dự án.</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Giám sát việc thiết kế và triển khai hệ thống giám sát, đánh giá cùng cơ sở dữ liệu </w:t>
      </w:r>
      <w:r>
        <w:rPr>
          <w:rFonts w:ascii="Times New Roman" w:eastAsia="Times New Roman" w:hAnsi="Times New Roman" w:cs="Times New Roman"/>
          <w:sz w:val="26"/>
          <w:szCs w:val="26"/>
        </w:rPr>
        <w:t xml:space="preserve">quản lý kết quả, sản phẩm đầu ra </w:t>
      </w:r>
      <w:r>
        <w:rPr>
          <w:rFonts w:ascii="Times New Roman" w:eastAsia="Times New Roman" w:hAnsi="Times New Roman" w:cs="Times New Roman"/>
          <w:color w:val="000000"/>
          <w:sz w:val="26"/>
          <w:szCs w:val="26"/>
        </w:rPr>
        <w:t xml:space="preserve">với các nhà cung cấp </w:t>
      </w:r>
      <w:r>
        <w:rPr>
          <w:rFonts w:ascii="Times New Roman" w:eastAsia="Times New Roman" w:hAnsi="Times New Roman" w:cs="Times New Roman"/>
          <w:color w:val="000000"/>
          <w:sz w:val="26"/>
          <w:szCs w:val="26"/>
        </w:rPr>
        <w:t>dịch vụ được thuê theo hợp đồng.</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Đảm bảo hệ thống giám sát, đánh giá và cơ sở dữ liệu </w:t>
      </w:r>
      <w:r>
        <w:rPr>
          <w:rFonts w:ascii="Times New Roman" w:eastAsia="Times New Roman" w:hAnsi="Times New Roman" w:cs="Times New Roman"/>
          <w:sz w:val="26"/>
          <w:szCs w:val="26"/>
        </w:rPr>
        <w:t xml:space="preserve">quản lý kết quả, sản phẩm đầu ra </w:t>
      </w:r>
      <w:r>
        <w:rPr>
          <w:rFonts w:ascii="Times New Roman" w:eastAsia="Times New Roman" w:hAnsi="Times New Roman" w:cs="Times New Roman"/>
          <w:color w:val="000000"/>
          <w:sz w:val="26"/>
          <w:szCs w:val="26"/>
        </w:rPr>
        <w:t xml:space="preserve">có khả năng tương tác với các hệ thống liên quan khác do các đối tác </w:t>
      </w:r>
      <w:r>
        <w:rPr>
          <w:rFonts w:ascii="Times New Roman" w:eastAsia="Times New Roman" w:hAnsi="Times New Roman" w:cs="Times New Roman"/>
          <w:sz w:val="26"/>
          <w:szCs w:val="26"/>
        </w:rPr>
        <w:t>địa phương</w:t>
      </w:r>
      <w:r>
        <w:rPr>
          <w:rFonts w:ascii="Times New Roman" w:eastAsia="Times New Roman" w:hAnsi="Times New Roman" w:cs="Times New Roman"/>
          <w:color w:val="000000"/>
          <w:sz w:val="26"/>
          <w:szCs w:val="26"/>
        </w:rPr>
        <w:t xml:space="preserve"> dự án xác định.</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Thiết kế và điều phối việc áp dụng cá</w:t>
      </w:r>
      <w:r>
        <w:rPr>
          <w:rFonts w:ascii="Times New Roman" w:eastAsia="Times New Roman" w:hAnsi="Times New Roman" w:cs="Times New Roman"/>
          <w:color w:val="000000"/>
          <w:sz w:val="26"/>
          <w:szCs w:val="26"/>
        </w:rPr>
        <w:t>c công cụ nghiên cứu định lượng và định tính phục vụ giám sát dự án.</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H</w:t>
      </w:r>
      <w:r>
        <w:rPr>
          <w:rFonts w:ascii="Times New Roman" w:eastAsia="Times New Roman" w:hAnsi="Times New Roman" w:cs="Times New Roman"/>
          <w:sz w:val="26"/>
          <w:szCs w:val="26"/>
        </w:rPr>
        <w:t>ỗ trợ t</w:t>
      </w:r>
      <w:r>
        <w:rPr>
          <w:rFonts w:ascii="Times New Roman" w:eastAsia="Times New Roman" w:hAnsi="Times New Roman" w:cs="Times New Roman"/>
          <w:color w:val="000000"/>
          <w:sz w:val="26"/>
          <w:szCs w:val="26"/>
        </w:rPr>
        <w:t>ổ chức và tham gia các cuộc họp, hội thảo liên quan đến việc xây dựng và triển khai kế hoạch giám sát, đánh giá.</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Đóng góp cho các báo cáo định kỳ và hoạt động đánh giá dự án </w:t>
      </w:r>
      <w:proofErr w:type="gramStart"/>
      <w:r>
        <w:rPr>
          <w:rFonts w:ascii="Times New Roman" w:eastAsia="Times New Roman" w:hAnsi="Times New Roman" w:cs="Times New Roman"/>
          <w:color w:val="000000"/>
          <w:sz w:val="26"/>
          <w:szCs w:val="26"/>
        </w:rPr>
        <w:t>t</w:t>
      </w:r>
      <w:r>
        <w:rPr>
          <w:rFonts w:ascii="Times New Roman" w:eastAsia="Times New Roman" w:hAnsi="Times New Roman" w:cs="Times New Roman"/>
          <w:color w:val="000000"/>
          <w:sz w:val="26"/>
          <w:szCs w:val="26"/>
        </w:rPr>
        <w:t>heo</w:t>
      </w:r>
      <w:proofErr w:type="gramEnd"/>
      <w:r>
        <w:rPr>
          <w:rFonts w:ascii="Times New Roman" w:eastAsia="Times New Roman" w:hAnsi="Times New Roman" w:cs="Times New Roman"/>
          <w:color w:val="000000"/>
          <w:sz w:val="26"/>
          <w:szCs w:val="26"/>
        </w:rPr>
        <w:t xml:space="preserve"> yêu cầu.</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Tư vấn về công tác đào tạo cho nhân sự dự </w:t>
      </w:r>
      <w:proofErr w:type="gramStart"/>
      <w:r>
        <w:rPr>
          <w:rFonts w:ascii="Times New Roman" w:eastAsia="Times New Roman" w:hAnsi="Times New Roman" w:cs="Times New Roman"/>
          <w:color w:val="000000"/>
          <w:sz w:val="26"/>
          <w:szCs w:val="26"/>
        </w:rPr>
        <w:t>án</w:t>
      </w:r>
      <w:proofErr w:type="gramEnd"/>
      <w:r>
        <w:rPr>
          <w:rFonts w:ascii="Times New Roman" w:eastAsia="Times New Roman" w:hAnsi="Times New Roman" w:cs="Times New Roman"/>
          <w:color w:val="000000"/>
          <w:sz w:val="26"/>
          <w:szCs w:val="26"/>
        </w:rPr>
        <w:t xml:space="preserve"> trong nước và các đối tác/cơ quan đối ứng về giám sát, đánh giá dự án.</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Tham gia các hoạt động đánh giá và các công việc giám sát, đánh giá khác của dự </w:t>
      </w:r>
      <w:proofErr w:type="gramStart"/>
      <w:r>
        <w:rPr>
          <w:rFonts w:ascii="Times New Roman" w:eastAsia="Times New Roman" w:hAnsi="Times New Roman" w:cs="Times New Roman"/>
          <w:color w:val="000000"/>
          <w:sz w:val="26"/>
          <w:szCs w:val="26"/>
        </w:rPr>
        <w:t>án</w:t>
      </w:r>
      <w:proofErr w:type="gramEnd"/>
      <w:r>
        <w:rPr>
          <w:rFonts w:ascii="Times New Roman" w:eastAsia="Times New Roman" w:hAnsi="Times New Roman" w:cs="Times New Roman"/>
          <w:color w:val="000000"/>
          <w:sz w:val="26"/>
          <w:szCs w:val="26"/>
        </w:rPr>
        <w:t xml:space="preserve"> khi được yêu cầu.</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Theo dõi tiến độ, đề</w:t>
      </w:r>
      <w:r>
        <w:rPr>
          <w:rFonts w:ascii="Times New Roman" w:eastAsia="Times New Roman" w:hAnsi="Times New Roman" w:cs="Times New Roman"/>
          <w:color w:val="000000"/>
          <w:sz w:val="26"/>
          <w:szCs w:val="26"/>
        </w:rPr>
        <w:t xml:space="preserve"> xuất hoặc thực hiện biện pháp điều chỉnh và tạo lập dữ liệu </w:t>
      </w:r>
      <w:r>
        <w:rPr>
          <w:rFonts w:ascii="Times New Roman" w:eastAsia="Times New Roman" w:hAnsi="Times New Roman" w:cs="Times New Roman"/>
          <w:sz w:val="26"/>
          <w:szCs w:val="26"/>
        </w:rPr>
        <w:t>giám sát, đánh giá</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Tạo </w:t>
      </w:r>
      <w:r>
        <w:rPr>
          <w:rFonts w:ascii="Times New Roman" w:eastAsia="Times New Roman" w:hAnsi="Times New Roman" w:cs="Times New Roman"/>
          <w:color w:val="000000"/>
          <w:sz w:val="26"/>
          <w:szCs w:val="26"/>
        </w:rPr>
        <w:t xml:space="preserve">điều kiện trao đổi bài học kinh nghiệm và </w:t>
      </w:r>
      <w:r>
        <w:rPr>
          <w:rFonts w:ascii="Times New Roman" w:eastAsia="Times New Roman" w:hAnsi="Times New Roman" w:cs="Times New Roman"/>
          <w:sz w:val="26"/>
          <w:szCs w:val="26"/>
        </w:rPr>
        <w:t>kết quả, sản phẩm đầu ra của</w:t>
      </w:r>
      <w:r>
        <w:rPr>
          <w:rFonts w:ascii="Times New Roman" w:eastAsia="Times New Roman" w:hAnsi="Times New Roman" w:cs="Times New Roman"/>
          <w:color w:val="000000"/>
          <w:sz w:val="26"/>
          <w:szCs w:val="26"/>
        </w:rPr>
        <w:t xml:space="preserve"> dự án trên các nền tảng điều phối cấp khu vực và toàn cầu có liên quan, bao gồm Sáng kiến Cảnh quan Lúa gạo Bền vững (SRLI).</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Thực hiện các nhiệm vụ và trách nhiệm khác </w:t>
      </w:r>
      <w:proofErr w:type="gramStart"/>
      <w:r>
        <w:rPr>
          <w:rFonts w:ascii="Times New Roman" w:eastAsia="Times New Roman" w:hAnsi="Times New Roman" w:cs="Times New Roman"/>
          <w:color w:val="000000"/>
          <w:sz w:val="26"/>
          <w:szCs w:val="26"/>
        </w:rPr>
        <w:t>theo</w:t>
      </w:r>
      <w:proofErr w:type="gramEnd"/>
      <w:r>
        <w:rPr>
          <w:rFonts w:ascii="Times New Roman" w:eastAsia="Times New Roman" w:hAnsi="Times New Roman" w:cs="Times New Roman"/>
          <w:color w:val="000000"/>
          <w:sz w:val="26"/>
          <w:szCs w:val="26"/>
        </w:rPr>
        <w:t xml:space="preserve"> phân công </w:t>
      </w:r>
      <w:r>
        <w:rPr>
          <w:rFonts w:ascii="Times New Roman" w:eastAsia="Times New Roman" w:hAnsi="Times New Roman" w:cs="Times New Roman"/>
          <w:color w:val="000000"/>
          <w:sz w:val="26"/>
          <w:szCs w:val="26"/>
        </w:rPr>
        <w:t>của Giám đốc/Phó Giám đốc BQLDA.</w:t>
      </w:r>
    </w:p>
    <w:p w:rsidR="00783254" w:rsidRDefault="00DF5CDF">
      <w:pPr>
        <w:widowControl/>
        <w:numPr>
          <w:ilvl w:val="0"/>
          <w:numId w:val="1"/>
        </w:numPr>
        <w:tabs>
          <w:tab w:val="left" w:pos="284"/>
        </w:tabs>
        <w:spacing w:before="120" w:after="120" w:line="288" w:lineRule="auto"/>
        <w:ind w:left="0" w:firstLine="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TRÌNH ĐỘ CHUYÊN MÔN VÀ KINH NGHIỆM YÊU CẦU</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Tốt nghiệp đại học trình độ sau đại họ</w:t>
      </w:r>
      <w:r w:rsidR="0062363F">
        <w:rPr>
          <w:rFonts w:ascii="Times New Roman" w:eastAsia="Times New Roman" w:hAnsi="Times New Roman" w:cs="Times New Roman"/>
          <w:color w:val="000000"/>
          <w:sz w:val="26"/>
          <w:szCs w:val="26"/>
        </w:rPr>
        <w:t>c (ít nhất là thạc sĩ) trong lĩnh vực quản lý dự án / dịch vụ tài chính / khoa học nông nghiệp / phát triển nông thôn / khoa học môi trường /</w:t>
      </w:r>
      <w:r>
        <w:rPr>
          <w:rFonts w:ascii="Times New Roman" w:eastAsia="Times New Roman" w:hAnsi="Times New Roman" w:cs="Times New Roman"/>
          <w:color w:val="000000"/>
          <w:sz w:val="26"/>
          <w:szCs w:val="26"/>
        </w:rPr>
        <w:t xml:space="preserve"> </w:t>
      </w:r>
      <w:r w:rsidR="0062363F">
        <w:rPr>
          <w:rFonts w:ascii="Times New Roman" w:eastAsia="Times New Roman" w:hAnsi="Times New Roman" w:cs="Times New Roman"/>
          <w:color w:val="000000"/>
          <w:sz w:val="26"/>
          <w:szCs w:val="26"/>
        </w:rPr>
        <w:t xml:space="preserve">quản lý tài nguyên thiên nhiên / sinh thái cảnh quan / kỹ thuật xây dựng / </w:t>
      </w:r>
      <w:r>
        <w:rPr>
          <w:rFonts w:ascii="Times New Roman" w:eastAsia="Times New Roman" w:hAnsi="Times New Roman" w:cs="Times New Roman"/>
          <w:color w:val="000000"/>
          <w:sz w:val="26"/>
          <w:szCs w:val="26"/>
        </w:rPr>
        <w:t>luậ</w:t>
      </w:r>
      <w:r w:rsidR="0062363F">
        <w:rPr>
          <w:rFonts w:ascii="Times New Roman" w:eastAsia="Times New Roman" w:hAnsi="Times New Roman" w:cs="Times New Roman"/>
          <w:color w:val="000000"/>
          <w:sz w:val="26"/>
          <w:szCs w:val="26"/>
        </w:rPr>
        <w:t>t /</w:t>
      </w:r>
      <w:r>
        <w:rPr>
          <w:rFonts w:ascii="Times New Roman" w:eastAsia="Times New Roman" w:hAnsi="Times New Roman" w:cs="Times New Roman"/>
          <w:color w:val="000000"/>
          <w:sz w:val="26"/>
          <w:szCs w:val="26"/>
        </w:rPr>
        <w:t xml:space="preserve"> công nghệ thông tin hoặc lĩnh vực liên quan.</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 Có ít nhất 5 năm kinh nghiệm chuyên môn phù hợp về qu</w:t>
      </w:r>
      <w:r w:rsidR="0062363F">
        <w:rPr>
          <w:rFonts w:ascii="Times New Roman" w:eastAsia="Times New Roman" w:hAnsi="Times New Roman" w:cs="Times New Roman"/>
          <w:sz w:val="26"/>
          <w:szCs w:val="26"/>
        </w:rPr>
        <w:t xml:space="preserve">ản lý dự </w:t>
      </w:r>
      <w:proofErr w:type="gramStart"/>
      <w:r w:rsidR="0062363F">
        <w:rPr>
          <w:rFonts w:ascii="Times New Roman" w:eastAsia="Times New Roman" w:hAnsi="Times New Roman" w:cs="Times New Roman"/>
          <w:sz w:val="26"/>
          <w:szCs w:val="26"/>
        </w:rPr>
        <w:t>án</w:t>
      </w:r>
      <w:proofErr w:type="gramEnd"/>
      <w:r w:rsidR="0062363F">
        <w:rPr>
          <w:rFonts w:ascii="Times New Roman" w:eastAsia="Times New Roman" w:hAnsi="Times New Roman" w:cs="Times New Roman"/>
          <w:sz w:val="26"/>
          <w:szCs w:val="26"/>
        </w:rPr>
        <w:t xml:space="preserve"> / </w:t>
      </w:r>
      <w:r>
        <w:rPr>
          <w:rFonts w:ascii="Times New Roman" w:eastAsia="Times New Roman" w:hAnsi="Times New Roman" w:cs="Times New Roman"/>
          <w:color w:val="000000"/>
          <w:sz w:val="26"/>
          <w:szCs w:val="26"/>
        </w:rPr>
        <w:t>giám sát và đá</w:t>
      </w:r>
      <w:r w:rsidR="0062363F">
        <w:rPr>
          <w:rFonts w:ascii="Times New Roman" w:eastAsia="Times New Roman" w:hAnsi="Times New Roman" w:cs="Times New Roman"/>
          <w:color w:val="000000"/>
          <w:sz w:val="26"/>
          <w:szCs w:val="26"/>
        </w:rPr>
        <w:t>nh giá tại các cơ quan nhà nước / tổ chức phi chính phủ (NGO) /</w:t>
      </w:r>
      <w:r>
        <w:rPr>
          <w:rFonts w:ascii="Times New Roman" w:eastAsia="Times New Roman" w:hAnsi="Times New Roman" w:cs="Times New Roman"/>
          <w:color w:val="000000"/>
          <w:sz w:val="26"/>
          <w:szCs w:val="26"/>
        </w:rPr>
        <w:t xml:space="preserve"> tổ chức phi chính phủ quốc tế (INGO)</w:t>
      </w:r>
      <w:r w:rsidR="0062363F">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doanh nghiệp vv….</w:t>
      </w:r>
    </w:p>
    <w:p w:rsidR="00783254" w:rsidRDefault="00DF5CDF">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Sử dụn</w:t>
      </w:r>
      <w:r>
        <w:rPr>
          <w:rFonts w:ascii="Times New Roman" w:eastAsia="Times New Roman" w:hAnsi="Times New Roman" w:cs="Times New Roman"/>
          <w:color w:val="000000"/>
          <w:sz w:val="26"/>
          <w:szCs w:val="26"/>
        </w:rPr>
        <w:t xml:space="preserve">g thành thạo tiếng Anh trong công việc. </w:t>
      </w:r>
    </w:p>
    <w:p w:rsidR="00783254" w:rsidRDefault="00DF5CDF">
      <w:pPr>
        <w:widowControl/>
        <w:numPr>
          <w:ilvl w:val="0"/>
          <w:numId w:val="1"/>
        </w:numPr>
        <w:tabs>
          <w:tab w:val="left" w:pos="284"/>
        </w:tabs>
        <w:spacing w:before="120" w:after="120"/>
        <w:ind w:left="0" w:firstLine="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ĐIỀU  KHOẢN HỢP ĐỒNG</w:t>
      </w:r>
    </w:p>
    <w:p w:rsidR="00783254" w:rsidRDefault="00DF5CDF">
      <w:pPr>
        <w:pBdr>
          <w:top w:val="nil"/>
          <w:left w:val="nil"/>
          <w:bottom w:val="nil"/>
          <w:right w:val="nil"/>
          <w:between w:val="nil"/>
        </w:pBdr>
        <w:spacing w:before="120" w:after="120"/>
        <w:ind w:left="100" w:firstLine="6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Thời hạn hợp đồng sẽ kéo dài trong suốt thời gian thực hiện dự án, tùy thuộc vào đánh giá hiệu quả công việc hàng năm;</w:t>
      </w:r>
    </w:p>
    <w:p w:rsidR="00783254" w:rsidRDefault="00DF5CDF">
      <w:pPr>
        <w:pBdr>
          <w:top w:val="nil"/>
          <w:left w:val="nil"/>
          <w:bottom w:val="nil"/>
          <w:right w:val="nil"/>
          <w:between w:val="nil"/>
        </w:pBdr>
        <w:spacing w:before="120" w:after="120"/>
        <w:ind w:left="100" w:firstLine="6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Lương sẽ được trả hàng tháng </w:t>
      </w:r>
      <w:proofErr w:type="gramStart"/>
      <w:r>
        <w:rPr>
          <w:rFonts w:ascii="Times New Roman" w:eastAsia="Times New Roman" w:hAnsi="Times New Roman" w:cs="Times New Roman"/>
          <w:color w:val="000000"/>
          <w:sz w:val="26"/>
          <w:szCs w:val="26"/>
        </w:rPr>
        <w:t>theo</w:t>
      </w:r>
      <w:proofErr w:type="gramEnd"/>
      <w:r>
        <w:rPr>
          <w:rFonts w:ascii="Times New Roman" w:eastAsia="Times New Roman" w:hAnsi="Times New Roman" w:cs="Times New Roman"/>
          <w:color w:val="000000"/>
          <w:sz w:val="26"/>
          <w:szCs w:val="26"/>
        </w:rPr>
        <w:t xml:space="preserve"> thỏa thuận được ký kết với Ban Quản lý Dự án (BQLDA);</w:t>
      </w:r>
    </w:p>
    <w:p w:rsidR="00783254" w:rsidRDefault="00DF5CDF">
      <w:pPr>
        <w:pBdr>
          <w:top w:val="nil"/>
          <w:left w:val="nil"/>
          <w:bottom w:val="nil"/>
          <w:right w:val="nil"/>
          <w:between w:val="nil"/>
        </w:pBdr>
        <w:spacing w:before="120" w:after="120"/>
        <w:ind w:left="100" w:firstLine="6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Vị trí này có thể yêu cầu đi công tác đến các địa điểm dự </w:t>
      </w:r>
      <w:proofErr w:type="gramStart"/>
      <w:r>
        <w:rPr>
          <w:rFonts w:ascii="Times New Roman" w:eastAsia="Times New Roman" w:hAnsi="Times New Roman" w:cs="Times New Roman"/>
          <w:color w:val="000000"/>
          <w:sz w:val="26"/>
          <w:szCs w:val="26"/>
        </w:rPr>
        <w:t>án</w:t>
      </w:r>
      <w:proofErr w:type="gramEnd"/>
      <w:r>
        <w:rPr>
          <w:rFonts w:ascii="Times New Roman" w:eastAsia="Times New Roman" w:hAnsi="Times New Roman" w:cs="Times New Roman"/>
          <w:color w:val="000000"/>
          <w:sz w:val="26"/>
          <w:szCs w:val="26"/>
        </w:rPr>
        <w:t xml:space="preserve"> trong và ngoài tỉnh thuộc khu vực Đồng bằng sông Cửu Long khi cần thiết. </w:t>
      </w:r>
      <w:bookmarkStart w:id="0" w:name="_GoBack"/>
      <w:bookmarkEnd w:id="0"/>
      <w:r>
        <w:rPr>
          <w:rFonts w:ascii="Times New Roman" w:eastAsia="Times New Roman" w:hAnsi="Times New Roman" w:cs="Times New Roman"/>
          <w:color w:val="000000"/>
          <w:sz w:val="26"/>
          <w:szCs w:val="26"/>
        </w:rPr>
        <w:t>Chi phí đi lại như phụ cấp hàn</w:t>
      </w:r>
      <w:r>
        <w:rPr>
          <w:rFonts w:ascii="Times New Roman" w:eastAsia="Times New Roman" w:hAnsi="Times New Roman" w:cs="Times New Roman"/>
          <w:color w:val="000000"/>
          <w:sz w:val="26"/>
          <w:szCs w:val="26"/>
        </w:rPr>
        <w:t xml:space="preserve">g ngày, chỗ ở, vv... </w:t>
      </w:r>
      <w:proofErr w:type="gramStart"/>
      <w:r>
        <w:rPr>
          <w:rFonts w:ascii="Times New Roman" w:eastAsia="Times New Roman" w:hAnsi="Times New Roman" w:cs="Times New Roman"/>
          <w:color w:val="000000"/>
          <w:sz w:val="26"/>
          <w:szCs w:val="26"/>
        </w:rPr>
        <w:t>sẽ</w:t>
      </w:r>
      <w:proofErr w:type="gramEnd"/>
      <w:r>
        <w:rPr>
          <w:rFonts w:ascii="Times New Roman" w:eastAsia="Times New Roman" w:hAnsi="Times New Roman" w:cs="Times New Roman"/>
          <w:color w:val="000000"/>
          <w:sz w:val="26"/>
          <w:szCs w:val="26"/>
        </w:rPr>
        <w:t xml:space="preserve"> được hoàn trả theo quy trình hiện hành.</w:t>
      </w:r>
    </w:p>
    <w:p w:rsidR="00783254" w:rsidRDefault="00DF5CDF">
      <w:pPr>
        <w:widowControl/>
        <w:numPr>
          <w:ilvl w:val="0"/>
          <w:numId w:val="1"/>
        </w:numPr>
        <w:tabs>
          <w:tab w:val="left" w:pos="284"/>
        </w:tabs>
        <w:spacing w:before="120" w:after="120"/>
        <w:ind w:left="0" w:firstLine="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NỘP HỒ SƠ </w:t>
      </w:r>
    </w:p>
    <w:p w:rsidR="00783254" w:rsidRDefault="00DF5CDF">
      <w:pPr>
        <w:widowControl/>
        <w:spacing w:before="120" w:after="120"/>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Ứng viên quan tâm cần nộp các hồ sơ ứng tuyển bao gồm:</w:t>
      </w:r>
    </w:p>
    <w:p w:rsidR="00783254" w:rsidRDefault="00DF5CDF">
      <w:pPr>
        <w:pBdr>
          <w:top w:val="nil"/>
          <w:left w:val="nil"/>
          <w:bottom w:val="nil"/>
          <w:right w:val="nil"/>
          <w:between w:val="nil"/>
        </w:pBdr>
        <w:spacing w:before="120" w:after="120"/>
        <w:ind w:left="100" w:firstLine="6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Sơ yếu lý lịch (CV) bằng tiếng Việt hoặc tiếng Anh;</w:t>
      </w:r>
    </w:p>
    <w:p w:rsidR="00783254" w:rsidRDefault="00DF5CDF">
      <w:pPr>
        <w:pBdr>
          <w:top w:val="nil"/>
          <w:left w:val="nil"/>
          <w:bottom w:val="nil"/>
          <w:right w:val="nil"/>
          <w:between w:val="nil"/>
        </w:pBdr>
        <w:spacing w:before="120" w:after="120"/>
        <w:ind w:left="100" w:firstLine="6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Bản sao bằng cấp cao nhất;</w:t>
      </w:r>
    </w:p>
    <w:p w:rsidR="00783254" w:rsidRDefault="00DF5CDF">
      <w:pPr>
        <w:pBdr>
          <w:top w:val="nil"/>
          <w:left w:val="nil"/>
          <w:bottom w:val="nil"/>
          <w:right w:val="nil"/>
          <w:between w:val="nil"/>
        </w:pBdr>
        <w:spacing w:before="120" w:after="120"/>
        <w:ind w:left="100" w:firstLine="6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Bản sao chứng chỉ nghề nghiệp kèm bản dịc</w:t>
      </w:r>
      <w:r>
        <w:rPr>
          <w:rFonts w:ascii="Times New Roman" w:eastAsia="Times New Roman" w:hAnsi="Times New Roman" w:cs="Times New Roman"/>
          <w:color w:val="000000"/>
          <w:sz w:val="26"/>
          <w:szCs w:val="26"/>
        </w:rPr>
        <w:t>h tiếng Anh (nếu có).</w:t>
      </w:r>
    </w:p>
    <w:p w:rsidR="00783254" w:rsidRDefault="00DF5CDF">
      <w:pPr>
        <w:spacing w:before="120" w:after="120"/>
        <w:ind w:firstLine="567"/>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Hồ sơ ứng tuyển gửi tới </w:t>
      </w:r>
    </w:p>
    <w:p w:rsidR="00783254" w:rsidRDefault="00DF5CDF">
      <w:pPr>
        <w:spacing w:before="120" w:after="120"/>
        <w:ind w:firstLine="567"/>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Ban Quản lý Dự án “Quản lý tổng hợp cảnh quan bền vững vùng Đồng bằng </w:t>
      </w:r>
      <w:r>
        <w:rPr>
          <w:rFonts w:ascii="Times New Roman" w:eastAsia="Times New Roman" w:hAnsi="Times New Roman" w:cs="Times New Roman"/>
          <w:sz w:val="26"/>
          <w:szCs w:val="26"/>
        </w:rPr>
        <w:lastRenderedPageBreak/>
        <w:t xml:space="preserve">sông Cửu Long của Việt Nam”, Viện Chiến lược, Chính sách nông nghiệp và môi trường (ISPAE), </w:t>
      </w:r>
    </w:p>
    <w:p w:rsidR="00783254" w:rsidRDefault="00DF5CDF">
      <w:pPr>
        <w:tabs>
          <w:tab w:val="left" w:pos="567"/>
        </w:tabs>
        <w:spacing w:before="120" w:after="120"/>
        <w:ind w:firstLine="709"/>
        <w:rPr>
          <w:rFonts w:ascii="Times New Roman" w:eastAsia="Times New Roman" w:hAnsi="Times New Roman" w:cs="Times New Roman"/>
          <w:sz w:val="26"/>
          <w:szCs w:val="26"/>
        </w:rPr>
      </w:pPr>
      <w:r>
        <w:rPr>
          <w:rFonts w:ascii="Times New Roman" w:eastAsia="Times New Roman" w:hAnsi="Times New Roman" w:cs="Times New Roman"/>
          <w:sz w:val="26"/>
          <w:szCs w:val="26"/>
        </w:rPr>
        <w:t>Địa chỉ: 16 Thuỵ Khuê - Tây Hồ - Hà Nội</w:t>
      </w:r>
    </w:p>
    <w:p w:rsidR="00783254" w:rsidRDefault="00DF5CDF">
      <w:pPr>
        <w:pBdr>
          <w:top w:val="nil"/>
          <w:left w:val="nil"/>
          <w:bottom w:val="nil"/>
          <w:right w:val="nil"/>
          <w:between w:val="nil"/>
        </w:pBdr>
        <w:spacing w:before="120" w:after="120"/>
        <w:ind w:left="100" w:firstLine="6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Email:</w:t>
      </w:r>
      <w:r>
        <w:rPr>
          <w:rFonts w:ascii="Times New Roman" w:eastAsia="Times New Roman" w:hAnsi="Times New Roman" w:cs="Times New Roman"/>
          <w:color w:val="000000"/>
          <w:sz w:val="26"/>
          <w:szCs w:val="26"/>
        </w:rPr>
        <w:t xml:space="preserve"> </w:t>
      </w:r>
      <w:hyperlink r:id="rId8">
        <w:r>
          <w:rPr>
            <w:rFonts w:ascii="Times New Roman" w:eastAsia="Times New Roman" w:hAnsi="Times New Roman" w:cs="Times New Roman"/>
            <w:color w:val="000000"/>
            <w:sz w:val="26"/>
            <w:szCs w:val="26"/>
          </w:rPr>
          <w:t>ISLM.ISPONRE@gmail.com</w:t>
        </w:r>
      </w:hyperlink>
    </w:p>
    <w:p w:rsidR="00783254" w:rsidRDefault="00783254">
      <w:pPr>
        <w:pBdr>
          <w:top w:val="nil"/>
          <w:left w:val="nil"/>
          <w:bottom w:val="nil"/>
          <w:right w:val="nil"/>
          <w:between w:val="nil"/>
        </w:pBdr>
        <w:spacing w:before="188"/>
        <w:ind w:left="100" w:firstLine="620"/>
        <w:jc w:val="both"/>
        <w:rPr>
          <w:rFonts w:ascii="Times New Roman" w:eastAsia="Times New Roman" w:hAnsi="Times New Roman" w:cs="Times New Roman"/>
          <w:color w:val="000000"/>
          <w:sz w:val="26"/>
          <w:szCs w:val="26"/>
        </w:rPr>
      </w:pPr>
    </w:p>
    <w:p w:rsidR="00783254" w:rsidRDefault="00783254">
      <w:pPr>
        <w:pBdr>
          <w:top w:val="nil"/>
          <w:left w:val="nil"/>
          <w:bottom w:val="nil"/>
          <w:right w:val="nil"/>
          <w:between w:val="nil"/>
        </w:pBdr>
        <w:spacing w:before="188"/>
        <w:ind w:left="100" w:firstLine="620"/>
        <w:jc w:val="both"/>
        <w:rPr>
          <w:color w:val="000000"/>
          <w:sz w:val="26"/>
          <w:szCs w:val="26"/>
        </w:rPr>
      </w:pPr>
    </w:p>
    <w:sectPr w:rsidR="00783254">
      <w:headerReference w:type="default" r:id="rId9"/>
      <w:pgSz w:w="11907" w:h="16840"/>
      <w:pgMar w:top="1134" w:right="1134" w:bottom="1134" w:left="1701" w:header="731"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CDF" w:rsidRDefault="00DF5CDF">
      <w:r>
        <w:separator/>
      </w:r>
    </w:p>
  </w:endnote>
  <w:endnote w:type="continuationSeparator" w:id="0">
    <w:p w:rsidR="00DF5CDF" w:rsidRDefault="00DF5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A366E77E-640C-4B8A-BFA5-4D63FCE5D292}"/>
    <w:embedBold r:id="rId2" w:fontKey="{5CA4C217-8F24-4C14-A15A-B76A30637CF2}"/>
  </w:font>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embedRegular r:id="rId3" w:fontKey="{11BD4C8E-0D69-4E90-9DCB-C6CE95E47EEC}"/>
  </w:font>
  <w:font w:name="Georgia">
    <w:panose1 w:val="02040502050405020303"/>
    <w:charset w:val="00"/>
    <w:family w:val="roman"/>
    <w:pitch w:val="variable"/>
    <w:sig w:usb0="00000287" w:usb1="00000000" w:usb2="00000000" w:usb3="00000000" w:csb0="0000009F" w:csb1="00000000"/>
    <w:embedItalic r:id="rId4" w:fontKey="{057DC595-BDC7-4087-913E-0BAB370EE8B9}"/>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embedRegular r:id="rId5" w:fontKey="{EEA5D19A-815B-4A61-BBF1-9305C98713D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CDF" w:rsidRDefault="00DF5CDF">
      <w:r>
        <w:separator/>
      </w:r>
    </w:p>
  </w:footnote>
  <w:footnote w:type="continuationSeparator" w:id="0">
    <w:p w:rsidR="00DF5CDF" w:rsidRDefault="00DF5C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254" w:rsidRDefault="00783254">
    <w:pPr>
      <w:pBdr>
        <w:top w:val="nil"/>
        <w:left w:val="nil"/>
        <w:bottom w:val="nil"/>
        <w:right w:val="nil"/>
        <w:between w:val="nil"/>
      </w:pBdr>
      <w:spacing w:line="14" w:lineRule="auto"/>
      <w:rPr>
        <w:color w:val="000000"/>
        <w:sz w:val="20"/>
        <w:szCs w:val="20"/>
      </w:rPr>
    </w:pPr>
  </w:p>
  <w:p w:rsidR="00783254" w:rsidRDefault="00783254">
    <w:pPr>
      <w:spacing w:before="13"/>
      <w:ind w:left="60"/>
      <w:rPr>
        <w:rFonts w:ascii="Arial" w:eastAsia="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C6618"/>
    <w:multiLevelType w:val="multilevel"/>
    <w:tmpl w:val="C2B897D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254"/>
    <w:rsid w:val="001C7287"/>
    <w:rsid w:val="0062363F"/>
    <w:rsid w:val="00783254"/>
    <w:rsid w:val="00DF4C6F"/>
    <w:rsid w:val="00DF5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E67670-5E93-428B-B38B-184DD9BC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ind w:left="386" w:hanging="286"/>
      <w:outlineLvl w:val="0"/>
    </w:pPr>
    <w:rPr>
      <w:b/>
      <w:bCs/>
      <w:sz w:val="26"/>
      <w:szCs w:val="26"/>
    </w:rPr>
  </w:style>
  <w:style w:type="paragraph" w:styleId="Heading2">
    <w:name w:val="heading 2"/>
    <w:basedOn w:val="Normal"/>
    <w:next w:val="Normal"/>
    <w:pPr>
      <w:spacing w:before="182"/>
      <w:ind w:left="100"/>
      <w:jc w:val="both"/>
      <w:outlineLvl w:val="1"/>
    </w:pPr>
    <w:rPr>
      <w:b/>
      <w:bCs/>
      <w:sz w:val="26"/>
      <w:szCs w:val="2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BodyText">
    <w:name w:val="Body Text"/>
    <w:uiPriority w:val="1"/>
    <w:qFormat/>
    <w:pPr>
      <w:spacing w:before="119"/>
      <w:ind w:left="1541" w:hanging="361"/>
      <w:jc w:val="both"/>
    </w:pPr>
    <w:rPr>
      <w:sz w:val="26"/>
      <w:szCs w:val="26"/>
    </w:rPr>
  </w:style>
  <w:style w:type="paragraph" w:styleId="Footer">
    <w:name w:val="footer"/>
    <w:link w:val="FooterChar"/>
    <w:uiPriority w:val="99"/>
    <w:pPr>
      <w:widowControl/>
      <w:tabs>
        <w:tab w:val="center" w:pos="4320"/>
        <w:tab w:val="right" w:pos="8640"/>
      </w:tabs>
      <w:spacing w:before="120" w:after="120"/>
      <w:jc w:val="both"/>
    </w:pPr>
    <w:rPr>
      <w:rFonts w:ascii=".VnTime" w:eastAsia="Times New Roman" w:hAnsi=".VnTime" w:cs="Times New Roman"/>
      <w:sz w:val="28"/>
      <w:szCs w:val="28"/>
    </w:rPr>
  </w:style>
  <w:style w:type="paragraph" w:styleId="ListParagraph">
    <w:name w:val="List Paragraph"/>
    <w:uiPriority w:val="1"/>
    <w:qFormat/>
    <w:pPr>
      <w:spacing w:before="119"/>
      <w:ind w:left="1541" w:hanging="361"/>
      <w:jc w:val="both"/>
    </w:pPr>
  </w:style>
  <w:style w:type="paragraph" w:customStyle="1" w:styleId="TableParagraph">
    <w:name w:val="Table Paragraph"/>
    <w:uiPriority w:val="1"/>
    <w:qFormat/>
  </w:style>
  <w:style w:type="character" w:customStyle="1" w:styleId="FooterChar">
    <w:name w:val="Footer Char"/>
    <w:basedOn w:val="DefaultParagraphFont"/>
    <w:link w:val="Footer"/>
    <w:uiPriority w:val="99"/>
    <w:rPr>
      <w:rFonts w:ascii=".VnTime" w:eastAsia="Times New Roman" w:hAnsi=".VnTime" w:cs="Times New Roman"/>
      <w:sz w:val="28"/>
      <w:szCs w:val="28"/>
      <w:lang w:val="en-U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28" w:type="dxa"/>
        <w:left w:w="108" w:type="dxa"/>
        <w:bottom w:w="2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ISLM.ISPONRE@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wNUwCCIOi57bSn+2lucnVsUE6A==">CgMxLjA4AHIhMTBiUTZRb2VDbG9PYThTXzczTHEyTnZZNnc0b19pOFBp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Hạnh Nông Thị Hồng</dc:creator>
  <cp:lastModifiedBy>Microsoft account</cp:lastModifiedBy>
  <cp:revision>4</cp:revision>
  <dcterms:created xsi:type="dcterms:W3CDTF">2026-10-22T08:38:00Z</dcterms:created>
  <dcterms:modified xsi:type="dcterms:W3CDTF">2026-10-22T08:44:00Z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2026-06-22T00:00:00Z</vt:filetime>
  </property>
  <property fmtid="{D5CDD505-2E9C-101B-9397-08002B2CF9AE}" pid="3" name="Creator">
    <vt:lpwstr>Microsoft Word</vt:lpwstr>
  </property>
  <property fmtid="{D5CDD505-2E9C-101B-9397-08002B2CF9AE}" pid="4" name="LastSaved">
    <vt:filetime>2026-09-21T00:00:00Z</vt:filetime>
  </property>
  <property fmtid="{D5CDD505-2E9C-101B-9397-08002B2CF9AE}" pid="5" name="KSOTemplateDocerSaveRecord">
    <vt:lpwstr>eyJoZGlkIjoiZTQ4ODQwNThiYTg4YTBlNDhkZDRmNGNiNWM5NWE1YzAifQ==</vt:lpwstr>
  </property>
  <property fmtid="{D5CDD505-2E9C-101B-9397-08002B2CF9AE}" pid="6" name="KSOProductBuildVer">
    <vt:lpwstr>1033-12.1.0.29162</vt:lpwstr>
  </property>
  <property fmtid="{D5CDD505-2E9C-101B-9397-08002B2CF9AE}" pid="7" name="ICV">
    <vt:lpwstr>C95B750B0CF64620B6E2D04C4E00EA59_13</vt:lpwstr>
  </property>
</Properties>
</file>